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ADC" w:rsidRDefault="00A62ADC" w:rsidP="0024696F">
      <w:pPr>
        <w:rPr>
          <w:rFonts w:ascii="Bookman Old Style" w:hAnsi="Bookman Old Style" w:cs="Bookman Old Style"/>
          <w:b/>
          <w:bCs/>
          <w:i/>
          <w:iCs/>
          <w:sz w:val="32"/>
          <w:szCs w:val="32"/>
        </w:rPr>
      </w:pPr>
    </w:p>
    <w:p w:rsidR="00ED06C5" w:rsidRPr="00ED06C5" w:rsidRDefault="005D2B34" w:rsidP="00ED06C5">
      <w:pPr>
        <w:ind w:left="-900"/>
        <w:jc w:val="center"/>
        <w:rPr>
          <w:rStyle w:val="Enfasigrassetto"/>
        </w:rPr>
      </w:pPr>
      <w:r w:rsidRPr="00ED06C5">
        <w:rPr>
          <w:rStyle w:val="Enfasigrassetto"/>
          <w:noProof/>
          <w:lang w:eastAsia="it-IT"/>
        </w:rPr>
        <w:drawing>
          <wp:inline distT="0" distB="0" distL="0" distR="0">
            <wp:extent cx="819150" cy="1209675"/>
            <wp:effectExtent l="0" t="0" r="0" b="9525"/>
            <wp:docPr id="1" name="rg_hi" descr="http://t1.gstatic.com/images?q=tbn:ANd9GcSycOkJ6pG89t-xNGwMkHHUnyh-W8pN0HADkaSeHM62kVm_e2ks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SycOkJ6pG89t-xNGwMkHHUnyh-W8pN0HADkaSeHM62kVm_e2ksL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ADC" w:rsidRPr="00ED06C5" w:rsidRDefault="00A62ADC" w:rsidP="00ED06C5">
      <w:pPr>
        <w:ind w:left="-900"/>
        <w:jc w:val="center"/>
        <w:rPr>
          <w:rStyle w:val="Enfasigrassetto"/>
        </w:rPr>
      </w:pPr>
      <w:r w:rsidRPr="00ED06C5">
        <w:rPr>
          <w:rStyle w:val="Enfasigrassetto"/>
        </w:rPr>
        <w:t>Premi</w:t>
      </w:r>
      <w:r w:rsidR="00375231" w:rsidRPr="00ED06C5">
        <w:rPr>
          <w:rStyle w:val="Enfasigrassetto"/>
        </w:rPr>
        <w:t>o Letterario Internazionale 2016</w:t>
      </w:r>
    </w:p>
    <w:p w:rsidR="00A62ADC" w:rsidRPr="00ED06C5" w:rsidRDefault="00A62ADC" w:rsidP="00ED06C5">
      <w:pPr>
        <w:jc w:val="center"/>
        <w:rPr>
          <w:rStyle w:val="Enfasigrassetto"/>
        </w:rPr>
      </w:pPr>
      <w:r w:rsidRPr="00ED06C5">
        <w:rPr>
          <w:rStyle w:val="Enfasigrassetto"/>
        </w:rPr>
        <w:t>EUGENIA TANTUCCI</w:t>
      </w:r>
    </w:p>
    <w:p w:rsidR="00A62ADC" w:rsidRPr="00ED06C5" w:rsidRDefault="00A62ADC" w:rsidP="00ED06C5">
      <w:pPr>
        <w:jc w:val="center"/>
        <w:rPr>
          <w:rStyle w:val="Enfasigrassetto"/>
        </w:rPr>
      </w:pPr>
      <w:r w:rsidRPr="00ED06C5">
        <w:rPr>
          <w:rStyle w:val="Enfasigrassetto"/>
        </w:rPr>
        <w:t>L’ Accademia Italiana di Poesia e E.I.P Italia d’ intesa</w:t>
      </w:r>
    </w:p>
    <w:p w:rsidR="00A62ADC" w:rsidRPr="00ED06C5" w:rsidRDefault="00A62ADC" w:rsidP="00ED06C5">
      <w:pPr>
        <w:jc w:val="center"/>
        <w:rPr>
          <w:rStyle w:val="Enfasigrassetto"/>
        </w:rPr>
      </w:pPr>
      <w:r w:rsidRPr="00ED06C5">
        <w:rPr>
          <w:rStyle w:val="Enfasigrassetto"/>
        </w:rPr>
        <w:t>con la Maison Internationale de la Poesie Arthur Haulot de Bruxelles</w:t>
      </w:r>
    </w:p>
    <w:p w:rsidR="00A62ADC" w:rsidRPr="00ED06C5" w:rsidRDefault="00A62ADC" w:rsidP="00ED06C5">
      <w:pPr>
        <w:jc w:val="center"/>
        <w:rPr>
          <w:rStyle w:val="Enfasigrassetto"/>
        </w:rPr>
      </w:pPr>
      <w:r w:rsidRPr="00ED06C5">
        <w:rPr>
          <w:rStyle w:val="Enfasigrassetto"/>
        </w:rPr>
        <w:t>promuovono la quarta  Edizione del</w:t>
      </w:r>
    </w:p>
    <w:p w:rsidR="00C56CBB" w:rsidRDefault="00A62ADC" w:rsidP="00ED06C5">
      <w:pPr>
        <w:jc w:val="center"/>
        <w:rPr>
          <w:rStyle w:val="Enfasigrassetto"/>
        </w:rPr>
      </w:pPr>
      <w:r w:rsidRPr="00ED06C5">
        <w:rPr>
          <w:rStyle w:val="Enfasigrassetto"/>
        </w:rPr>
        <w:t>Premio Letterario Internazionale Eugenia Tantucci</w:t>
      </w:r>
    </w:p>
    <w:p w:rsidR="00ED06C5" w:rsidRPr="00ED06C5" w:rsidRDefault="00ED06C5" w:rsidP="00ED06C5">
      <w:pPr>
        <w:jc w:val="center"/>
        <w:rPr>
          <w:rStyle w:val="Enfasigrassetto"/>
        </w:rPr>
      </w:pPr>
      <w:r>
        <w:rPr>
          <w:rStyle w:val="Enfasigrassetto"/>
        </w:rPr>
        <w:t>***</w:t>
      </w:r>
    </w:p>
    <w:p w:rsidR="00ED06C5" w:rsidRDefault="00A62ADC" w:rsidP="00ED06C5">
      <w:pPr>
        <w:rPr>
          <w:rStyle w:val="Enfasigrassetto"/>
        </w:rPr>
      </w:pPr>
      <w:r w:rsidRPr="00ED06C5">
        <w:rPr>
          <w:rStyle w:val="Enfasigrassetto"/>
        </w:rPr>
        <w:t xml:space="preserve">  Art.1- Il Concorso si articola nelle seguenti sezioni:</w:t>
      </w:r>
    </w:p>
    <w:p w:rsidR="00A62ADC" w:rsidRPr="00ED06C5" w:rsidRDefault="00A62ADC" w:rsidP="00ED06C5">
      <w:pPr>
        <w:rPr>
          <w:rStyle w:val="Enfasigrassetto"/>
        </w:rPr>
      </w:pPr>
      <w:r w:rsidRPr="00ED06C5">
        <w:rPr>
          <w:rStyle w:val="Enfasigrassetto"/>
        </w:rPr>
        <w:t>A - Poesia</w:t>
      </w:r>
    </w:p>
    <w:p w:rsidR="00A62ADC" w:rsidRPr="00ED06C5" w:rsidRDefault="00A62ADC" w:rsidP="00034C1E">
      <w:pPr>
        <w:ind w:left="-180"/>
        <w:rPr>
          <w:rStyle w:val="Enfasigrassetto"/>
        </w:rPr>
      </w:pPr>
      <w:r w:rsidRPr="00ED06C5">
        <w:rPr>
          <w:rStyle w:val="Enfasigrassetto"/>
        </w:rPr>
        <w:t xml:space="preserve">         B – Narrativa e Saggistica</w:t>
      </w:r>
    </w:p>
    <w:p w:rsidR="00A62ADC" w:rsidRPr="00ED06C5" w:rsidRDefault="00A62ADC" w:rsidP="00034C1E">
      <w:pPr>
        <w:ind w:left="-180"/>
        <w:rPr>
          <w:rStyle w:val="Enfasigrassetto"/>
        </w:rPr>
      </w:pPr>
      <w:r w:rsidRPr="00ED06C5">
        <w:rPr>
          <w:rStyle w:val="Enfasigrassetto"/>
        </w:rPr>
        <w:t xml:space="preserve">         C - Traduzione</w:t>
      </w:r>
    </w:p>
    <w:p w:rsidR="00A62ADC" w:rsidRPr="00FD3C5A" w:rsidRDefault="00A62ADC" w:rsidP="00ED0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rFonts w:ascii="Bookman Old Style" w:hAnsi="Bookman Old Style" w:cs="Bookman Old Style"/>
          <w:b/>
          <w:bCs/>
          <w:sz w:val="18"/>
          <w:szCs w:val="18"/>
        </w:rPr>
      </w:pPr>
      <w:r w:rsidRPr="006D5C91">
        <w:rPr>
          <w:rFonts w:ascii="Bookman Old Style" w:hAnsi="Bookman Old Style" w:cs="Bookman Old Style"/>
          <w:b/>
          <w:bCs/>
          <w:sz w:val="20"/>
          <w:szCs w:val="20"/>
        </w:rPr>
        <w:t>D - Sezione speciale  per studenti delle  scuole secondarie di II grado per opere  edite o inedite di poesia, narrativa e saggistica. Per la sezione studenti è prevista una sola opera (scelta nell’ ambito di una delle sezioni proposte ) scelta a cura dei docenti della scuola di appartenenza.  Il premio  Eugenia Tantucci per il vincitore è di EURO 300,00.</w:t>
      </w:r>
      <w:r w:rsidRPr="00747B52">
        <w:rPr>
          <w:rFonts w:ascii="Bookman Old Style" w:hAnsi="Bookman Old Style" w:cs="Bookman Old Style"/>
          <w:b/>
          <w:bCs/>
          <w:sz w:val="18"/>
          <w:szCs w:val="18"/>
        </w:rPr>
        <w:t>I testi, in cinque copie, di cui una deve contenere cognome e nome, luogo e data di nascita, indirizzo completo, numero telefonico, eventuale Fax e/o e-mail – e firma per esteso, dovranno pervenire, mediante raccomandata r/r entr</w:t>
      </w:r>
      <w:r w:rsidR="0041680A">
        <w:rPr>
          <w:rFonts w:ascii="Bookman Old Style" w:hAnsi="Bookman Old Style" w:cs="Bookman Old Style"/>
          <w:b/>
          <w:bCs/>
          <w:sz w:val="18"/>
          <w:szCs w:val="18"/>
        </w:rPr>
        <w:t xml:space="preserve">o e non oltre il </w:t>
      </w:r>
      <w:r w:rsidR="0041680A" w:rsidRPr="00EA6318">
        <w:rPr>
          <w:rFonts w:ascii="Bookman Old Style" w:hAnsi="Bookman Old Style" w:cs="Bookman Old Style"/>
          <w:b/>
          <w:bCs/>
          <w:color w:val="FF0000"/>
          <w:sz w:val="18"/>
          <w:szCs w:val="18"/>
        </w:rPr>
        <w:t>2</w:t>
      </w:r>
      <w:r w:rsidR="00216ADF" w:rsidRPr="00EA6318">
        <w:rPr>
          <w:rFonts w:ascii="Bookman Old Style" w:hAnsi="Bookman Old Style" w:cs="Bookman Old Style"/>
          <w:b/>
          <w:bCs/>
          <w:color w:val="FF0000"/>
          <w:sz w:val="18"/>
          <w:szCs w:val="18"/>
        </w:rPr>
        <w:t xml:space="preserve">0 </w:t>
      </w:r>
      <w:r w:rsidR="00EA6318" w:rsidRPr="00EA6318">
        <w:rPr>
          <w:rFonts w:ascii="Bookman Old Style" w:hAnsi="Bookman Old Style" w:cs="Bookman Old Style"/>
          <w:b/>
          <w:bCs/>
          <w:color w:val="FF0000"/>
          <w:sz w:val="18"/>
          <w:szCs w:val="18"/>
        </w:rPr>
        <w:t xml:space="preserve">novembre </w:t>
      </w:r>
      <w:r w:rsidR="00375231">
        <w:rPr>
          <w:rFonts w:ascii="Bookman Old Style" w:hAnsi="Bookman Old Style" w:cs="Bookman Old Style"/>
          <w:b/>
          <w:bCs/>
          <w:sz w:val="18"/>
          <w:szCs w:val="18"/>
        </w:rPr>
        <w:t>2016</w:t>
      </w:r>
      <w:r w:rsidR="006D5A7E">
        <w:rPr>
          <w:rFonts w:ascii="Bookman Old Style" w:hAnsi="Bookman Old Style" w:cs="Bookman Old Style"/>
          <w:b/>
          <w:bCs/>
          <w:sz w:val="18"/>
          <w:szCs w:val="18"/>
        </w:rPr>
        <w:t xml:space="preserve"> </w:t>
      </w:r>
      <w:r w:rsidRPr="00747B52">
        <w:rPr>
          <w:rFonts w:ascii="Bookman Old Style" w:hAnsi="Bookman Old Style" w:cs="Bookman Old Style"/>
          <w:b/>
          <w:bCs/>
          <w:sz w:val="18"/>
          <w:szCs w:val="18"/>
        </w:rPr>
        <w:t>al seguente indirizzo: Segreteria del Premio Letterario Eugenia Tantucci –Via E. Maragliano 26 - 00151 Roma. L’invito alla cerimonia di premiazione non dà diritto al rimborso spese.</w:t>
      </w:r>
    </w:p>
    <w:p w:rsidR="00A62ADC" w:rsidRPr="00747B52" w:rsidRDefault="00A62ADC" w:rsidP="00714C1A">
      <w:pPr>
        <w:rPr>
          <w:rFonts w:ascii="Bookman Old Style" w:hAnsi="Bookman Old Style" w:cs="Bookman Old Style"/>
          <w:b/>
          <w:bCs/>
          <w:sz w:val="18"/>
          <w:szCs w:val="18"/>
        </w:rPr>
      </w:pPr>
      <w:r>
        <w:rPr>
          <w:rFonts w:ascii="Bookman Old Style" w:hAnsi="Bookman Old Style" w:cs="Bookman Old Style"/>
          <w:b/>
          <w:bCs/>
          <w:sz w:val="18"/>
          <w:szCs w:val="18"/>
        </w:rPr>
        <w:t>Art.2</w:t>
      </w:r>
      <w:r w:rsidRPr="00747B52">
        <w:rPr>
          <w:rFonts w:ascii="Bookman Old Style" w:hAnsi="Bookman Old Style" w:cs="Bookman Old Style"/>
          <w:b/>
          <w:bCs/>
          <w:sz w:val="18"/>
          <w:szCs w:val="18"/>
        </w:rPr>
        <w:t xml:space="preserve"> – Sono ammesse opere di scrittor</w:t>
      </w:r>
      <w:r w:rsidR="00375231">
        <w:rPr>
          <w:rFonts w:ascii="Bookman Old Style" w:hAnsi="Bookman Old Style" w:cs="Bookman Old Style"/>
          <w:b/>
          <w:bCs/>
          <w:sz w:val="18"/>
          <w:szCs w:val="18"/>
        </w:rPr>
        <w:t>i pubblicate entro  l’ anno 2015</w:t>
      </w:r>
      <w:r w:rsidRPr="00747B52">
        <w:rPr>
          <w:rFonts w:ascii="Bookman Old Style" w:hAnsi="Bookman Old Style" w:cs="Bookman Old Style"/>
          <w:b/>
          <w:bCs/>
          <w:sz w:val="18"/>
          <w:szCs w:val="18"/>
        </w:rPr>
        <w:t xml:space="preserve">  su temi coerenti con le finalità del Premio ispirato ai valori che hanno animato la vita e l’ opera di Eugenia Tantu</w:t>
      </w:r>
      <w:r>
        <w:rPr>
          <w:rFonts w:ascii="Bookman Old Style" w:hAnsi="Bookman Old Style" w:cs="Bookman Old Style"/>
          <w:b/>
          <w:bCs/>
          <w:sz w:val="18"/>
          <w:szCs w:val="18"/>
        </w:rPr>
        <w:t>cci : Storia Ambiente e Società, su una rosa proposta dai membri della giuria.</w:t>
      </w:r>
    </w:p>
    <w:p w:rsidR="00A62ADC" w:rsidRPr="00747B52" w:rsidRDefault="00A62ADC" w:rsidP="00714C1A">
      <w:pPr>
        <w:rPr>
          <w:rFonts w:ascii="Bookman Old Style" w:hAnsi="Bookman Old Style" w:cs="Bookman Old Style"/>
          <w:b/>
          <w:bCs/>
          <w:sz w:val="18"/>
          <w:szCs w:val="18"/>
        </w:rPr>
      </w:pPr>
      <w:r w:rsidRPr="00747B52">
        <w:rPr>
          <w:rFonts w:ascii="Bookman Old Style" w:hAnsi="Bookman Old Style" w:cs="Bookman Old Style"/>
          <w:b/>
          <w:bCs/>
          <w:sz w:val="18"/>
          <w:szCs w:val="18"/>
        </w:rPr>
        <w:t>Il  premio Eugenia Tantucci per scrittori sarà  assegnato all’ opera scelta, a insindacabile giudiz</w:t>
      </w:r>
      <w:r>
        <w:rPr>
          <w:rFonts w:ascii="Bookman Old Style" w:hAnsi="Bookman Old Style" w:cs="Bookman Old Style"/>
          <w:b/>
          <w:bCs/>
          <w:sz w:val="18"/>
          <w:szCs w:val="18"/>
        </w:rPr>
        <w:t xml:space="preserve">io della giuria, tra quelle selezionate per le </w:t>
      </w:r>
      <w:r w:rsidRPr="00747B52">
        <w:rPr>
          <w:rFonts w:ascii="Bookman Old Style" w:hAnsi="Bookman Old Style" w:cs="Bookman Old Style"/>
          <w:b/>
          <w:bCs/>
          <w:sz w:val="18"/>
          <w:szCs w:val="18"/>
        </w:rPr>
        <w:t xml:space="preserve"> sezioni del Premio.</w:t>
      </w:r>
    </w:p>
    <w:p w:rsidR="00A62ADC" w:rsidRPr="00747B52" w:rsidRDefault="00A62ADC" w:rsidP="00EC294E">
      <w:pPr>
        <w:jc w:val="both"/>
        <w:rPr>
          <w:rFonts w:ascii="Bookman Old Style" w:hAnsi="Bookman Old Style" w:cs="Bookman Old Style"/>
          <w:b/>
          <w:bCs/>
          <w:sz w:val="18"/>
          <w:szCs w:val="18"/>
        </w:rPr>
      </w:pPr>
      <w:r w:rsidRPr="00747B52">
        <w:rPr>
          <w:rFonts w:ascii="Bookman Old Style" w:hAnsi="Bookman Old Style" w:cs="Bookman Old Style"/>
          <w:b/>
          <w:bCs/>
          <w:sz w:val="18"/>
          <w:szCs w:val="18"/>
        </w:rPr>
        <w:t>Art.3 – Il premio consiste in Euro 1.0</w:t>
      </w:r>
      <w:r>
        <w:rPr>
          <w:rFonts w:ascii="Bookman Old Style" w:hAnsi="Bookman Old Style" w:cs="Bookman Old Style"/>
          <w:b/>
          <w:bCs/>
          <w:sz w:val="18"/>
          <w:szCs w:val="18"/>
        </w:rPr>
        <w:t xml:space="preserve">00,00 . </w:t>
      </w:r>
      <w:r w:rsidRPr="00747B52">
        <w:rPr>
          <w:rFonts w:ascii="Bookman Old Style" w:hAnsi="Bookman Old Style" w:cs="Bookman Old Style"/>
          <w:b/>
          <w:bCs/>
          <w:sz w:val="18"/>
          <w:szCs w:val="18"/>
        </w:rPr>
        <w:t xml:space="preserve">L’opera del vincitore a discrezione della giuria, sarà presentata al pubblico a cura </w:t>
      </w:r>
      <w:r>
        <w:rPr>
          <w:rFonts w:ascii="Bookman Old Style" w:hAnsi="Bookman Old Style" w:cs="Bookman Old Style"/>
          <w:b/>
          <w:bCs/>
          <w:sz w:val="18"/>
          <w:szCs w:val="18"/>
        </w:rPr>
        <w:t>dell’organizzazione del Premio.</w:t>
      </w:r>
    </w:p>
    <w:p w:rsidR="00A62ADC" w:rsidRPr="00747B52" w:rsidRDefault="00A62ADC" w:rsidP="00204539">
      <w:pPr>
        <w:jc w:val="both"/>
        <w:rPr>
          <w:rFonts w:ascii="Bookman Old Style" w:hAnsi="Bookman Old Style" w:cs="Bookman Old Style"/>
          <w:b/>
          <w:bCs/>
          <w:sz w:val="18"/>
          <w:szCs w:val="18"/>
        </w:rPr>
      </w:pPr>
      <w:r w:rsidRPr="00747B52">
        <w:rPr>
          <w:rFonts w:ascii="Bookman Old Style" w:hAnsi="Bookman Old Style" w:cs="Bookman Old Style"/>
          <w:b/>
          <w:bCs/>
          <w:sz w:val="18"/>
          <w:szCs w:val="18"/>
        </w:rPr>
        <w:t>Art.4 – La cerimonia di premiazione avrà luogo a Roma presso la Sala delle Conferenze della Biblioteca Nazionale Centrale Vittorio Emanuele II</w:t>
      </w:r>
      <w:r w:rsidR="001F7F78">
        <w:rPr>
          <w:rFonts w:ascii="Bookman Old Style" w:hAnsi="Bookman Old Style" w:cs="Bookman Old Style"/>
          <w:b/>
          <w:bCs/>
          <w:sz w:val="18"/>
          <w:szCs w:val="18"/>
        </w:rPr>
        <w:t xml:space="preserve"> il </w:t>
      </w:r>
      <w:r w:rsidR="001F7F78" w:rsidRPr="00EA6318">
        <w:rPr>
          <w:rFonts w:ascii="Bookman Old Style" w:hAnsi="Bookman Old Style" w:cs="Bookman Old Style"/>
          <w:b/>
          <w:bCs/>
          <w:color w:val="FF0000"/>
          <w:sz w:val="18"/>
          <w:szCs w:val="18"/>
        </w:rPr>
        <w:t>13 dicembre 2016</w:t>
      </w:r>
      <w:r>
        <w:rPr>
          <w:rFonts w:ascii="Bookman Old Style" w:hAnsi="Bookman Old Style" w:cs="Bookman Old Style"/>
          <w:b/>
          <w:bCs/>
          <w:sz w:val="18"/>
          <w:szCs w:val="18"/>
        </w:rPr>
        <w:t xml:space="preserve">, </w:t>
      </w:r>
      <w:r w:rsidR="00EA6318">
        <w:rPr>
          <w:rFonts w:ascii="Bookman Old Style" w:hAnsi="Bookman Old Style" w:cs="Bookman Old Style"/>
          <w:b/>
          <w:bCs/>
          <w:sz w:val="18"/>
          <w:szCs w:val="18"/>
        </w:rPr>
        <w:t xml:space="preserve"> Giorno di Santa Lucia </w:t>
      </w:r>
      <w:r w:rsidRPr="00747B52">
        <w:rPr>
          <w:rFonts w:ascii="Bookman Old Style" w:hAnsi="Bookman Old Style" w:cs="Bookman Old Style"/>
          <w:b/>
          <w:bCs/>
          <w:sz w:val="18"/>
          <w:szCs w:val="18"/>
        </w:rPr>
        <w:t xml:space="preserve">e sarà presente sul sito </w:t>
      </w:r>
      <w:hyperlink r:id="rId7" w:history="1">
        <w:r w:rsidRPr="00747B52">
          <w:rPr>
            <w:rStyle w:val="Collegamentoipertestuale"/>
            <w:rFonts w:ascii="Bookman Old Style" w:hAnsi="Bookman Old Style" w:cs="Bookman Old Style"/>
            <w:b/>
            <w:bCs/>
            <w:sz w:val="18"/>
            <w:szCs w:val="18"/>
          </w:rPr>
          <w:t>www.eipitalia.it</w:t>
        </w:r>
      </w:hyperlink>
    </w:p>
    <w:p w:rsidR="00A62ADC" w:rsidRDefault="00A62ADC" w:rsidP="00747B52">
      <w:pPr>
        <w:jc w:val="both"/>
        <w:rPr>
          <w:rFonts w:ascii="Bookman Old Style" w:hAnsi="Bookman Old Style" w:cs="Bookman Old Style"/>
          <w:b/>
          <w:bCs/>
          <w:sz w:val="18"/>
          <w:szCs w:val="18"/>
        </w:rPr>
      </w:pPr>
      <w:r w:rsidRPr="00747B52">
        <w:rPr>
          <w:rFonts w:ascii="Bookman Old Style" w:hAnsi="Bookman Old Style" w:cs="Bookman Old Style"/>
          <w:b/>
          <w:bCs/>
          <w:sz w:val="18"/>
          <w:szCs w:val="18"/>
        </w:rPr>
        <w:t xml:space="preserve">Art.5- I premi dovranno essere ritirati personalmente dagli interessati.  I premiati saranno avvertiti mediante telegramma. L’invito alla cerimonia di premiazione non dà diritto al rimborso spese.Giuria: Elio Pecora(Presidente) </w:t>
      </w:r>
      <w:r>
        <w:rPr>
          <w:rFonts w:ascii="Bookman Old Style" w:hAnsi="Bookman Old Style" w:cs="Bookman Old Style"/>
          <w:b/>
          <w:bCs/>
          <w:sz w:val="18"/>
          <w:szCs w:val="18"/>
        </w:rPr>
        <w:t xml:space="preserve">Antonio Augenti, </w:t>
      </w:r>
      <w:r w:rsidR="00D64905" w:rsidRPr="00747B52">
        <w:rPr>
          <w:rFonts w:ascii="Bookman Old Style" w:hAnsi="Bookman Old Style" w:cs="Bookman Old Style"/>
          <w:b/>
          <w:bCs/>
          <w:sz w:val="18"/>
          <w:szCs w:val="18"/>
        </w:rPr>
        <w:t>Vincenzo Cappelletti</w:t>
      </w:r>
      <w:r w:rsidR="00D64905">
        <w:rPr>
          <w:rFonts w:ascii="Bookman Old Style" w:hAnsi="Bookman Old Style" w:cs="Bookman Old Style"/>
          <w:b/>
          <w:bCs/>
          <w:sz w:val="18"/>
          <w:szCs w:val="18"/>
        </w:rPr>
        <w:t>, Massimo Pistacchi,</w:t>
      </w:r>
      <w:r w:rsidRPr="00747B52">
        <w:rPr>
          <w:rFonts w:ascii="Bookman Old Style" w:hAnsi="Bookman Old Style" w:cs="Bookman Old Style"/>
          <w:b/>
          <w:bCs/>
          <w:sz w:val="18"/>
          <w:szCs w:val="18"/>
        </w:rPr>
        <w:t>Roberto Vacca,e i vincitori delle precedenti edizioni Giova</w:t>
      </w:r>
      <w:r w:rsidR="00ED06C5">
        <w:rPr>
          <w:rFonts w:ascii="Bookman Old Style" w:hAnsi="Bookman Old Style" w:cs="Bookman Old Style"/>
          <w:b/>
          <w:bCs/>
          <w:sz w:val="18"/>
          <w:szCs w:val="18"/>
        </w:rPr>
        <w:t>nna Napolitano</w:t>
      </w:r>
      <w:bookmarkStart w:id="0" w:name="_GoBack"/>
      <w:bookmarkEnd w:id="0"/>
      <w:r w:rsidR="00375231">
        <w:rPr>
          <w:rFonts w:ascii="Bookman Old Style" w:hAnsi="Bookman Old Style" w:cs="Bookman Old Style"/>
          <w:b/>
          <w:bCs/>
          <w:sz w:val="18"/>
          <w:szCs w:val="18"/>
        </w:rPr>
        <w:t>, Rita El Khayat, Nicola Fiorin,Pino Colizzi , Franco Ferrarotti.</w:t>
      </w:r>
    </w:p>
    <w:p w:rsidR="00A62ADC" w:rsidRPr="00747B52" w:rsidRDefault="00A62ADC" w:rsidP="00747B52">
      <w:pPr>
        <w:jc w:val="both"/>
        <w:rPr>
          <w:rFonts w:ascii="Bookman Old Style" w:hAnsi="Bookman Old Style" w:cs="Bookman Old Style"/>
          <w:b/>
          <w:bCs/>
          <w:sz w:val="18"/>
          <w:szCs w:val="18"/>
        </w:rPr>
      </w:pPr>
      <w:r w:rsidRPr="00747B52">
        <w:rPr>
          <w:rFonts w:ascii="Bookman Old Style" w:hAnsi="Bookman Old Style" w:cs="Bookman Old Style"/>
          <w:b/>
          <w:bCs/>
          <w:sz w:val="18"/>
          <w:szCs w:val="18"/>
        </w:rPr>
        <w:t xml:space="preserve"> Ulteriori notizie saranno consultabili sui siti </w:t>
      </w:r>
      <w:hyperlink r:id="rId8" w:history="1">
        <w:r w:rsidRPr="00747B52">
          <w:rPr>
            <w:rStyle w:val="Collegamentoipertestuale"/>
            <w:rFonts w:ascii="Bookman Old Style" w:hAnsi="Bookman Old Style" w:cs="Bookman Old Style"/>
            <w:b/>
            <w:bCs/>
            <w:sz w:val="18"/>
            <w:szCs w:val="18"/>
          </w:rPr>
          <w:t>www.eipitalia.it</w:t>
        </w:r>
      </w:hyperlink>
      <w:r w:rsidRPr="00747B52">
        <w:rPr>
          <w:rFonts w:ascii="Bookman Old Style" w:hAnsi="Bookman Old Style" w:cs="Bookman Old Style"/>
          <w:sz w:val="18"/>
          <w:szCs w:val="18"/>
        </w:rPr>
        <w:t xml:space="preserve">; </w:t>
      </w:r>
      <w:hyperlink r:id="rId9" w:history="1">
        <w:r w:rsidRPr="00747B52">
          <w:rPr>
            <w:rStyle w:val="Collegamentoipertestuale"/>
            <w:rFonts w:ascii="Bookman Old Style" w:hAnsi="Bookman Old Style" w:cs="Bookman Old Style"/>
            <w:b/>
            <w:bCs/>
            <w:sz w:val="18"/>
            <w:szCs w:val="18"/>
          </w:rPr>
          <w:t>www.istruzione.it;www.siae.it</w:t>
        </w:r>
      </w:hyperlink>
    </w:p>
    <w:p w:rsidR="00A62ADC" w:rsidRPr="00747B52" w:rsidRDefault="00A62ADC" w:rsidP="00747B52">
      <w:pPr>
        <w:jc w:val="both"/>
        <w:rPr>
          <w:rFonts w:ascii="Bookman Old Style" w:hAnsi="Bookman Old Style" w:cs="Bookman Old Style"/>
          <w:b/>
          <w:bCs/>
          <w:sz w:val="20"/>
          <w:szCs w:val="20"/>
        </w:rPr>
      </w:pPr>
    </w:p>
    <w:sectPr w:rsidR="00A62ADC" w:rsidRPr="00747B52" w:rsidSect="00184880">
      <w:pgSz w:w="11906" w:h="16838"/>
      <w:pgMar w:top="0" w:right="1134" w:bottom="1134" w:left="3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77621"/>
    <w:multiLevelType w:val="hybridMultilevel"/>
    <w:tmpl w:val="4FA83E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characterSpacingControl w:val="doNotCompress"/>
  <w:doNotValidateAgainstSchema/>
  <w:doNotDemarcateInvalidXml/>
  <w:compat/>
  <w:rsids>
    <w:rsidRoot w:val="00714C1A"/>
    <w:rsid w:val="0001570A"/>
    <w:rsid w:val="00034C1E"/>
    <w:rsid w:val="0006335F"/>
    <w:rsid w:val="000C6F78"/>
    <w:rsid w:val="000E7C3B"/>
    <w:rsid w:val="00101CBE"/>
    <w:rsid w:val="0010714D"/>
    <w:rsid w:val="00141832"/>
    <w:rsid w:val="00184880"/>
    <w:rsid w:val="001A41EB"/>
    <w:rsid w:val="001F5F39"/>
    <w:rsid w:val="001F7F78"/>
    <w:rsid w:val="00204539"/>
    <w:rsid w:val="00216ADF"/>
    <w:rsid w:val="0024696F"/>
    <w:rsid w:val="00256F0E"/>
    <w:rsid w:val="002643A6"/>
    <w:rsid w:val="002649D6"/>
    <w:rsid w:val="002B5C4B"/>
    <w:rsid w:val="00341AE5"/>
    <w:rsid w:val="00345F41"/>
    <w:rsid w:val="00351D25"/>
    <w:rsid w:val="00356A8A"/>
    <w:rsid w:val="00375231"/>
    <w:rsid w:val="0039762F"/>
    <w:rsid w:val="003B22C7"/>
    <w:rsid w:val="003B24F5"/>
    <w:rsid w:val="003B5C31"/>
    <w:rsid w:val="003C0E86"/>
    <w:rsid w:val="0041680A"/>
    <w:rsid w:val="00441BDD"/>
    <w:rsid w:val="00444CC6"/>
    <w:rsid w:val="004A3ED8"/>
    <w:rsid w:val="004A5E07"/>
    <w:rsid w:val="004C314B"/>
    <w:rsid w:val="004D2AC0"/>
    <w:rsid w:val="004F3821"/>
    <w:rsid w:val="00510CE0"/>
    <w:rsid w:val="00516DE3"/>
    <w:rsid w:val="0053094F"/>
    <w:rsid w:val="005717DD"/>
    <w:rsid w:val="005774ED"/>
    <w:rsid w:val="005A7033"/>
    <w:rsid w:val="005B0AB0"/>
    <w:rsid w:val="005D2B34"/>
    <w:rsid w:val="00646F41"/>
    <w:rsid w:val="00682094"/>
    <w:rsid w:val="00687ED8"/>
    <w:rsid w:val="006D0EDC"/>
    <w:rsid w:val="006D4DEF"/>
    <w:rsid w:val="006D5A7E"/>
    <w:rsid w:val="006D5C91"/>
    <w:rsid w:val="006F7B39"/>
    <w:rsid w:val="00714C1A"/>
    <w:rsid w:val="007239C3"/>
    <w:rsid w:val="00723BFA"/>
    <w:rsid w:val="00733185"/>
    <w:rsid w:val="007345ED"/>
    <w:rsid w:val="00746D3F"/>
    <w:rsid w:val="00747B52"/>
    <w:rsid w:val="007763F5"/>
    <w:rsid w:val="007A7203"/>
    <w:rsid w:val="007B52D8"/>
    <w:rsid w:val="007B72E4"/>
    <w:rsid w:val="00823996"/>
    <w:rsid w:val="008B6228"/>
    <w:rsid w:val="008D5B8D"/>
    <w:rsid w:val="008D73EB"/>
    <w:rsid w:val="0090756E"/>
    <w:rsid w:val="0092367C"/>
    <w:rsid w:val="0093094A"/>
    <w:rsid w:val="00934F03"/>
    <w:rsid w:val="00957F33"/>
    <w:rsid w:val="009665D9"/>
    <w:rsid w:val="009847E4"/>
    <w:rsid w:val="00994061"/>
    <w:rsid w:val="009B2A41"/>
    <w:rsid w:val="009C0A3D"/>
    <w:rsid w:val="009E4B07"/>
    <w:rsid w:val="009F6162"/>
    <w:rsid w:val="00A43521"/>
    <w:rsid w:val="00A62ADC"/>
    <w:rsid w:val="00A62DC7"/>
    <w:rsid w:val="00A90170"/>
    <w:rsid w:val="00B07695"/>
    <w:rsid w:val="00B54F37"/>
    <w:rsid w:val="00B54FEF"/>
    <w:rsid w:val="00B56D57"/>
    <w:rsid w:val="00BA3631"/>
    <w:rsid w:val="00BB4B59"/>
    <w:rsid w:val="00BE6EBC"/>
    <w:rsid w:val="00C00114"/>
    <w:rsid w:val="00C43F45"/>
    <w:rsid w:val="00C56CBB"/>
    <w:rsid w:val="00CC2735"/>
    <w:rsid w:val="00D024C6"/>
    <w:rsid w:val="00D06090"/>
    <w:rsid w:val="00D10035"/>
    <w:rsid w:val="00D20C3D"/>
    <w:rsid w:val="00D304F2"/>
    <w:rsid w:val="00D33394"/>
    <w:rsid w:val="00D4105F"/>
    <w:rsid w:val="00D611AB"/>
    <w:rsid w:val="00D64905"/>
    <w:rsid w:val="00D84C7E"/>
    <w:rsid w:val="00DA0444"/>
    <w:rsid w:val="00E00735"/>
    <w:rsid w:val="00E4269A"/>
    <w:rsid w:val="00E46EC3"/>
    <w:rsid w:val="00EA6318"/>
    <w:rsid w:val="00EB5453"/>
    <w:rsid w:val="00EC294E"/>
    <w:rsid w:val="00ED06C5"/>
    <w:rsid w:val="00EE7FC3"/>
    <w:rsid w:val="00EF52BD"/>
    <w:rsid w:val="00F052C4"/>
    <w:rsid w:val="00F14EBB"/>
    <w:rsid w:val="00F73479"/>
    <w:rsid w:val="00F80A2F"/>
    <w:rsid w:val="00FB5518"/>
    <w:rsid w:val="00FC1E60"/>
    <w:rsid w:val="00FD3C5A"/>
    <w:rsid w:val="00FF0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3996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D024C6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F14E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611AB"/>
    <w:rPr>
      <w:rFonts w:ascii="Times New Roman" w:hAnsi="Times New Roman" w:cs="Times New Roman"/>
      <w:sz w:val="2"/>
      <w:szCs w:val="2"/>
      <w:lang w:eastAsia="en-US"/>
    </w:rPr>
  </w:style>
  <w:style w:type="paragraph" w:styleId="Paragrafoelenco">
    <w:name w:val="List Paragraph"/>
    <w:basedOn w:val="Normale"/>
    <w:uiPriority w:val="34"/>
    <w:qFormat/>
    <w:rsid w:val="00B07695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Enfasigrassetto">
    <w:name w:val="Strong"/>
    <w:basedOn w:val="Carpredefinitoparagrafo"/>
    <w:qFormat/>
    <w:locked/>
    <w:rsid w:val="00ED06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3996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D024C6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F14E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611AB"/>
    <w:rPr>
      <w:rFonts w:ascii="Times New Roman" w:hAnsi="Times New Roman" w:cs="Times New Roman"/>
      <w:sz w:val="2"/>
      <w:szCs w:val="2"/>
      <w:lang w:eastAsia="en-US"/>
    </w:rPr>
  </w:style>
  <w:style w:type="paragraph" w:styleId="Paragrafoelenco">
    <w:name w:val="List Paragraph"/>
    <w:basedOn w:val="Normale"/>
    <w:uiPriority w:val="34"/>
    <w:qFormat/>
    <w:rsid w:val="00B07695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Enfasigrassetto">
    <w:name w:val="Strong"/>
    <w:basedOn w:val="Carpredefinitoparagrafo"/>
    <w:qFormat/>
    <w:locked/>
    <w:rsid w:val="00ED06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ipitalia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ipitalia.it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google.it/imgres?imgurl=http://static.blogo.it/artsblog/palazzo-blu-pisa-il-cannocchiale-e-il-pennello/arcimboldo_il_bibliotecario_1565.jpg&amp;imgrefurl=http://www.artsblog.it/galleria/palazzo-blu-pisa-il-cannocchiale-e-il-pennello/4&amp;h=360&amp;w=260&amp;sz=24&amp;tbnid=9M1VALyoFPoInM:&amp;tbnh=93&amp;tbnw=67&amp;prev=/search?q=il+bibliotecario+arcimboldo&amp;tbm=isch&amp;tbo=u&amp;zoom=1&amp;q=il+bibliotecario+arcimboldo&amp;usg=__rJKKrLQkjyKXqkOKPDPy-K9MjPs=&amp;docid=QHX2xk9Mk6hrVM&amp;hl=it&amp;sa=X&amp;ei=s9XJUObIOoqD4ATVsoCo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struzione.it;www.sia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Premio Internazionale Letterario 2013</vt:lpstr>
    </vt:vector>
  </TitlesOfParts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Premio Internazionale Letterario 2013</dc:title>
  <dc:subject/>
  <dc:creator>Lavoro</dc:creator>
  <cp:keywords/>
  <dc:description/>
  <cp:lastModifiedBy>Microsoft</cp:lastModifiedBy>
  <cp:revision>6</cp:revision>
  <cp:lastPrinted>2016-02-18T06:57:00Z</cp:lastPrinted>
  <dcterms:created xsi:type="dcterms:W3CDTF">2016-10-27T18:28:00Z</dcterms:created>
  <dcterms:modified xsi:type="dcterms:W3CDTF">2016-10-28T20:09:00Z</dcterms:modified>
</cp:coreProperties>
</file>